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" w:right="1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566" w:right="1142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DAS CULTURAS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8.740157480316384" w:firstLine="0"/>
        <w:jc w:val="center"/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EDITAL DE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CHAMA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MENTO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PÚBLIC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SMC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02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/20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26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– EDITAL CULTURA </w:t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GEEK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right="8.740157480316384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right="8.740157480316384" w:firstLine="0"/>
        <w:jc w:val="center"/>
        <w:rPr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ANEXO 11 - MODELO DE CONTRARRAZÃO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" w:lineRule="auto"/>
        <w:ind w:left="566" w:firstLine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370.0" w:type="dxa"/>
        <w:jc w:val="left"/>
        <w:tblInd w:w="47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right="-6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Nome da Proposta: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Protocolo da Inscrição: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Nome da Proponente: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CNPJ/CPF da Proponente:</w:t>
            </w:r>
          </w:p>
        </w:tc>
      </w:tr>
    </w:tbl>
    <w:p w:rsidR="00000000" w:rsidDel="00000000" w:rsidP="00000000" w:rsidRDefault="00000000" w:rsidRPr="00000000" w14:paraId="0000000D">
      <w:pPr>
        <w:ind w:right="1264"/>
        <w:rPr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0.0" w:type="dxa"/>
        <w:jc w:val="left"/>
        <w:tblInd w:w="48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70"/>
        <w:tblGridChange w:id="0">
          <w:tblGrid>
            <w:gridCol w:w="83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ind w:right="364"/>
              <w:jc w:val="both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À Secretaria Municipal das Culturas, com base no Edital de Chamamento Público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02/2026, venho apresentar os seguintes argumentos à título de CONTRARRAZÃO:</w:t>
            </w:r>
          </w:p>
        </w:tc>
      </w:tr>
      <w:tr>
        <w:trPr>
          <w:cantSplit w:val="0"/>
          <w:trHeight w:val="36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1"/>
                <w:szCs w:val="2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before="524.5407104492188" w:lineRule="auto"/>
        <w:ind w:left="-425.1968503937008" w:right="277.2047244094489" w:firstLine="0"/>
        <w:jc w:val="right"/>
        <w:rPr>
          <w:b w:val="1"/>
          <w:bCs w:val="1"/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Niterói, _____ de _________________ de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425" w:right="833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5" w:right="833" w:firstLine="0"/>
        <w:rPr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5" w:right="833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_______________________________</w:t>
      </w:r>
    </w:p>
    <w:p w:rsidR="00000000" w:rsidDel="00000000" w:rsidP="00000000" w:rsidRDefault="00000000" w:rsidRPr="00000000" w14:paraId="00000014">
      <w:pPr>
        <w:ind w:left="425" w:right="833" w:firstLine="0"/>
        <w:jc w:val="center"/>
        <w:rPr>
          <w:b w:val="1"/>
          <w:bCs w:val="1"/>
          <w:sz w:val="21"/>
          <w:szCs w:val="21"/>
        </w:rPr>
      </w:pP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Assinatura da Proponente</w:t>
      </w:r>
    </w:p>
    <w:sectPr>
      <w:headerReference r:id="rId7" w:type="default"/>
      <w:pgSz w:h="16840" w:w="11910" w:orient="portrait"/>
      <w:pgMar w:bottom="280" w:top="1920" w:left="1060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ind w:left="425" w:right="1000" w:firstLine="0"/>
      <w:jc w:val="center"/>
      <w:rPr>
        <w:color w:val="000000"/>
        <w:sz w:val="2"/>
        <w:szCs w:val="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3</wp:posOffset>
          </wp:positionH>
          <wp:positionV relativeFrom="paragraph">
            <wp:posOffset>-179702</wp:posOffset>
          </wp:positionV>
          <wp:extent cx="6302700" cy="193040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02700" cy="19304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884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62115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62115"/>
    <w:rPr>
      <w:rFonts w:ascii="Tahoma" w:cs="Tahoma" w:hAnsi="Tahoma"/>
      <w:sz w:val="16"/>
      <w:szCs w:val="1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dhHR7vJc5TwLW5jrytipT48+lg==">CgMxLjAyCGguZ2pkZ3hzOAByITEteW5LVEt4Rlh1VVpCWlNDbUVlOTJVR0lYa3A0M2c5Rw==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2022-04-13T19:21:00Z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