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426" w:right="716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PREFEITURA MUNICIPAL DE NITERÓI SECRETARIA MUNICIPAL DAS CULTURAS -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CHAMADA PÚBLICA SMC 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01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– CULTURA 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57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034" w:right="1222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06 - FICHA TÉCNICA DA EQUIPE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401"/>
        <w:gridCol w:w="1985"/>
        <w:gridCol w:w="994"/>
        <w:gridCol w:w="850"/>
        <w:gridCol w:w="1134"/>
        <w:gridCol w:w="1561"/>
        <w:tblGridChange w:id="0">
          <w:tblGrid>
            <w:gridCol w:w="2401"/>
            <w:gridCol w:w="1985"/>
            <w:gridCol w:w="994"/>
            <w:gridCol w:w="850"/>
            <w:gridCol w:w="1134"/>
            <w:gridCol w:w="156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Para fins de comprovação da pontuação adicional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9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Negra/o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Mulher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right="367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Pessoa Trans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right="37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100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7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6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ind w:left="98" w:firstLine="0"/>
              <w:rPr>
                <w:rFonts w:ascii="Arial MT" w:cs="Arial MT" w:eastAsia="Arial MT" w:hAnsi="Arial M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color w:val="000000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0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2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4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6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A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C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E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0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before="99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4">
            <w:pPr>
              <w:spacing w:before="3" w:lineRule="auto"/>
              <w:ind w:left="100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before="99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6">
            <w:pPr>
              <w:spacing w:before="3" w:lineRule="auto"/>
              <w:ind w:left="97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before="99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8">
            <w:pPr>
              <w:spacing w:before="3" w:lineRule="auto"/>
              <w:ind w:left="96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before="99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A">
            <w:pPr>
              <w:spacing w:before="3" w:lineRule="auto"/>
              <w:ind w:left="98" w:firstLine="0"/>
              <w:rPr>
                <w:rFonts w:ascii="Arial MT" w:cs="Arial MT" w:eastAsia="Arial MT" w:hAnsi="Arial MT"/>
                <w:sz w:val="18"/>
                <w:szCs w:val="18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18"/>
                <w:szCs w:val="18"/>
                <w:rtl w:val="0"/>
              </w:rPr>
              <w:t xml:space="preserve">( ) não</w:t>
            </w:r>
          </w:p>
        </w:tc>
      </w:tr>
    </w:tbl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rFonts w:ascii="Arial" w:cs="Arial" w:eastAsia="Arial" w:hAnsi="Arial"/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80" w:right="47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34"/>
          <w:tab w:val="left" w:leader="none" w:pos="8990"/>
        </w:tabs>
        <w:spacing w:before="1" w:lineRule="auto"/>
        <w:ind w:right="575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Niteroi,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de_______________de 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139700</wp:posOffset>
                </wp:positionV>
                <wp:extent cx="3074265" cy="52300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668" y="3779365"/>
                          <a:ext cx="3034665" cy="1270"/>
                        </a:xfrm>
                        <a:custGeom>
                          <a:rect b="b" l="l" r="r" t="t"/>
                          <a:pathLst>
                            <a:path extrusionOk="0" h="120000"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139700</wp:posOffset>
                </wp:positionV>
                <wp:extent cx="3074265" cy="52300"/>
                <wp:effectExtent b="0" l="0" r="0" t="0"/>
                <wp:wrapTopAndBottom distB="0" distT="0"/>
                <wp:docPr id="6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4265" cy="5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6" w:lineRule="auto"/>
        <w:ind w:left="1527" w:right="1626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</w:t>
      </w:r>
      <w:r w:rsidDel="00000000" w:rsidR="00000000" w:rsidRPr="00000000">
        <w:rPr>
          <w:sz w:val="24"/>
          <w:szCs w:val="24"/>
          <w:rtl w:val="0"/>
        </w:rPr>
        <w:t xml:space="preserve">Representante Legal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302700" cy="863600"/>
          <wp:effectExtent b="0" l="0" r="0" t="0"/>
          <wp:docPr id="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6164900</wp:posOffset>
              </wp:positionH>
              <wp:positionV relativeFrom="page">
                <wp:posOffset>859475</wp:posOffset>
              </wp:positionV>
              <wp:extent cx="487680" cy="254000"/>
              <wp:effectExtent b="0" l="0" r="0" t="0"/>
              <wp:wrapNone/>
              <wp:docPr id="6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25973" y="3676813"/>
                        <a:ext cx="44005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10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6164900</wp:posOffset>
              </wp:positionH>
              <wp:positionV relativeFrom="page">
                <wp:posOffset>859475</wp:posOffset>
              </wp:positionV>
              <wp:extent cx="487680" cy="254000"/>
              <wp:effectExtent b="0" l="0" r="0" t="0"/>
              <wp:wrapNone/>
              <wp:docPr id="6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" cy="254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B20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B20C9"/>
    <w:rPr>
      <w:rFonts w:ascii="Calibri" w:cs="Calibri" w:eastAsia="Calibri" w:hAnsi="Calibri"/>
      <w:lang w:val="pt-PT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14978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14978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5ZJQgkRpB/LAamh3tmLlafOKSA==">CgMxLjAyCGguZ2pkZ3hzOAByITFhcFBlUUJ1d1VWZjRlMUNjaWpJQkRVRFVuMnlNcjdvSg==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2022-04-13T19:23:00Z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