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399730" cy="5334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53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FUNDAÇÃO DE ARTE DE NITERÓI - FAN</w:t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EDITAL DE APRESENTAÇÃO DE PROJETOS CULTURAIS PARA INCENTIVO FISCAL REGULAMENTO DO PROCESSO DE SELEÇÃO SMC/SIMFIC 02/2023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HOMOLOGAÇÃO DO RESULTADO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b w:val="1"/>
        </w:rPr>
      </w:pPr>
      <w:r w:rsidDel="00000000" w:rsidR="00000000" w:rsidRPr="00000000">
        <w:rPr>
          <w:rtl w:val="0"/>
        </w:rPr>
        <w:t xml:space="preserve">A Secretaria Municipal das Culturas e a Fundação de Arte de Niterói tornam público o </w:t>
      </w:r>
      <w:r w:rsidDel="00000000" w:rsidR="00000000" w:rsidRPr="00000000">
        <w:rPr>
          <w:b w:val="1"/>
          <w:rtl w:val="0"/>
        </w:rPr>
        <w:t xml:space="preserve">Resultado Final da Habilitação</w:t>
      </w:r>
      <w:r w:rsidDel="00000000" w:rsidR="00000000" w:rsidRPr="00000000">
        <w:rPr>
          <w:rtl w:val="0"/>
        </w:rPr>
        <w:t xml:space="preserve"> concomitantemente à </w:t>
      </w:r>
      <w:r w:rsidDel="00000000" w:rsidR="00000000" w:rsidRPr="00000000">
        <w:rPr>
          <w:b w:val="1"/>
          <w:highlight w:val="white"/>
          <w:rtl w:val="0"/>
        </w:rPr>
        <w:t xml:space="preserve">Homologação do Resultado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  <w:t xml:space="preserve">do </w:t>
      </w:r>
      <w:r w:rsidDel="00000000" w:rsidR="00000000" w:rsidRPr="00000000">
        <w:rPr>
          <w:b w:val="1"/>
          <w:rtl w:val="0"/>
        </w:rPr>
        <w:t xml:space="preserve">EDITAL DE APRESENTAÇÃO DE PROJETOS CULTURAIS PARA INCENTIVO FISCAL REGULAMENTO DO PROCESSO DE SELEÇÃO SMC/SIMFIC 02/2023.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Acerca da Etapa de Habilitação das Inscrições: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De acordo com o item 10.2 do Edital, nesta etapa foi verificado se a proponente atende às condições de participação e se a inscrição está de acordo com as exigências de documentação, de preenchimento do formulário e de anexação de arquivos, conforme estabelecido na chamada pública. 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Segue abaixo o detalhamento dos status apresentados neste resultado parcial:</w:t>
      </w:r>
    </w:p>
    <w:p w:rsidR="00000000" w:rsidDel="00000000" w:rsidP="00000000" w:rsidRDefault="00000000" w:rsidRPr="00000000" w14:paraId="00000011">
      <w:pPr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1. PROPOSTAS HABILITADAS </w:t>
      </w:r>
    </w:p>
    <w:p w:rsidR="00000000" w:rsidDel="00000000" w:rsidP="00000000" w:rsidRDefault="00000000" w:rsidRPr="00000000" w14:paraId="00000012">
      <w:pPr>
        <w:jc w:val="both"/>
        <w:rPr>
          <w:b w:val="1"/>
        </w:rPr>
      </w:pPr>
      <w:r w:rsidDel="00000000" w:rsidR="00000000" w:rsidRPr="00000000">
        <w:rPr>
          <w:rtl w:val="0"/>
        </w:rPr>
        <w:t xml:space="preserve">De acordo com o item 10.5 do Edital, todas as propostas que foram identificadas como cumpridoras do estabelecido nesta Chamada Pública, ou seja, com documentação completa e preenchimento adequado dos formulários foram consideradas Habilitadas. As propostas que foram habilitadas estão aptas para serem encaminhadas à Etapa de Seleção, cujo resultado está exposto nesta publicação, ao lado do status da habilitação.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2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 PROPOSTAS INABILITADAS </w:t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  <w:t xml:space="preserve">De acordo com o item 10.4 do Edital, foram inabilitadas todas as inscrições que não se enquadraram no regulamento.</w:t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  <w:t xml:space="preserve">Acerca da Homologação do Resultado: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APROVADAS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jc w:val="both"/>
        <w:rPr/>
      </w:pPr>
      <w:r w:rsidDel="00000000" w:rsidR="00000000" w:rsidRPr="00000000">
        <w:rPr>
          <w:rtl w:val="0"/>
        </w:rPr>
        <w:t xml:space="preserve">De acordo com o item 12.7 os projetos que estiverem com o status APROVADO seguirão as etapas subsequentes, previstas no Decreto Municipal nº 12.747/2017, para concessão e aproveitamento do benefício fiscal.</w:t>
      </w:r>
    </w:p>
    <w:p w:rsidR="00000000" w:rsidDel="00000000" w:rsidP="00000000" w:rsidRDefault="00000000" w:rsidRPr="00000000" w14:paraId="0000001B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APROVADAS COM READEQUAÇÃO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 xml:space="preserve">Os projetos com status APROVADO COM READEQUAÇÃO são projetos aprovados e podem prosseguir às etapas subsequentes para a concessão e aproveitamento do benefício fiscal, entretanto, caso venham a captar recursos, deverão passar pelas readequações indicadas nos pareceres técnicos para que possam prosseguir com a boa execução de seus projetos.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REPROVADAS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tl w:val="0"/>
        </w:rPr>
        <w:t xml:space="preserve">Os projetos com status REPROVADO poderão apresentar recurso, em até 05 (cinco) dias úteis a contar do primeiro dia útil subsequente à publicação do resultado, conforme disposto no item 12.3 do edital. Os pedidos de recurso deverão ser encaminhados para o e-mail: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incentivofiscal.niteroi@gmail.com</w:t>
        </w:r>
      </w:hyperlink>
      <w:r w:rsidDel="00000000" w:rsidR="00000000" w:rsidRPr="00000000">
        <w:rPr>
          <w:rtl w:val="0"/>
        </w:rPr>
        <w:t xml:space="preserve"> , devendo ser expostos os fundamentos do pedido de nova decisão.</w:t>
      </w:r>
    </w:p>
    <w:p w:rsidR="00000000" w:rsidDel="00000000" w:rsidP="00000000" w:rsidRDefault="00000000" w:rsidRPr="00000000" w14:paraId="0000002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  <w:t xml:space="preserve">Segue abaixo todas as propostas recebidas, com seus respectivos status: </w:t>
      </w:r>
    </w:p>
    <w:p w:rsidR="00000000" w:rsidDel="00000000" w:rsidP="00000000" w:rsidRDefault="00000000" w:rsidRPr="00000000" w14:paraId="00000023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67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55"/>
        <w:gridCol w:w="1935"/>
        <w:gridCol w:w="1695"/>
        <w:gridCol w:w="1215"/>
        <w:gridCol w:w="2070"/>
        <w:tblGridChange w:id="0">
          <w:tblGrid>
            <w:gridCol w:w="1755"/>
            <w:gridCol w:w="1935"/>
            <w:gridCol w:w="1695"/>
            <w:gridCol w:w="1215"/>
            <w:gridCol w:w="207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PROTOCOLO INTERNO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PROPONENTE (NOME/RAZÃO SOCIAL)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TÍTULO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STATUS DA HABILITAÇÃO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RESULTADO DA SELEÇÃO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30082023.213038/00084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20.457.074 MARIANA PEGAS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Ateliê das Possibilidades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08082023.121222/00040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27.453.523 JANSEN DE CARVALHO PEREIRA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Oficina Faz Artistas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23062023.122637/00003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34.852.198 JACKSON JACQUES DA SILVA COUTO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Boas Histórias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08082023.164633/00055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39.790.087 FERNANDA FRANCISCA DE LIMA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Redoma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29082023.194829/00078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49.823.429 NAILA BORGES PINHEIRO GIANNI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TODAS POR UMA - MÃES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30082023.185206/00082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50.087.663 Joao Pedro Damian de Mello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Gravação do Primeiro Álbum de JP Damian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08082023.170756/00056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51.337.936 ANA CLARA ARAUJO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Dos filmes que ainda não fizemos -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08082023.074605/00033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51.337.936 ANA CLARA ARAUJO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Seminário Rede Cria: Primeira Infância em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08082023.185455/00070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51.496.614 VALDELICE FRANCISCA DE LIMA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LAGOA DAS ARTES - Estruturação do Espaço e Programação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07082023.175420/00019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Alessandra de Oliveira Tavares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Roda de Casa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08082023.160930/00013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Alexandre Lage Vianna Soares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 Geek XP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19072023.161653/00002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Alexandre Luiz Frechette Barone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Verde, Amarelo, Azul e Preto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08082023.163713/00054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AMANDA MELA DOS REIS 36845475814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Flow Kids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29082023.171053/00026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 LUISA MOREIRA RANGEL 16789568727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Choro do Tom uma homenagem ao guitarrista Dino Rangel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08082023.145322/00049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 Torrezan de Souza 04298272109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 Sunset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31082023.175928/00097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Andre dos Santos Favario 10147335701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Viva com + Saúde. Pratique Canoa Havaiana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02082023.175021/00006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Paulo de Paiva Filho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SOMBRAS ELÉTRICAS - Revista Eletrônica de Cinema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02082023.142042/00005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Paulo de Paiva Filho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AMOR DA CABEÇA AOS PÉS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30082023.163831/00081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SCHUMACHER FOTOGRAFIA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PONTE RIO-NITERÓI: 50 ANOS CONECTANDO HISTÓRIAS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30082023.155625/00079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SCHUMACHER FOTOGRAFIA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450 ANOS: HISTÓRIA E LEGADO DE UMA CIDADE DE BELEZAS ÚNICAS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07082023.234537/00029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 DA POSSIBILIDADE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DIN DOWN DOWN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08082023.174207/00025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Artecorpo Teatro e Cia Eireli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Bia no Quintal do Tempo - uma homenagem à Bia Bedran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08082023.173610/00024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Artecorpo Teatro e Cia Eireli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Grama - lugar de onde se vê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08082023.104931/00037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de Amigos do Museu de Arte Contemporânea de Niterói - AAMAC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amigos do museu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08082023.154220/00051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Experimental de Mídia Comunitária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Incubadora de Comunicação e Cultura iComCult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26072023.182736/00013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PARA O DESENVOLVIMENTO SOLIDÁRIO DO PREVENTÓRIO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Enredando culturas: memória, narrativa e ação comunitária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31082023.183119/00099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Ponto Org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PRAÇA ESCOLA SABERES DA FLORESTA - CULTURA E VOCAÇÕES LOCAIS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07082023.150513/00015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BEATRIZ MONTEIRO RODRIGUES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Fuzuê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02082023.215334/00005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Bessa Atividades Desportivas e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Conexão do Bem Pontes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31072023.154721/00004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Bruna Galassi Silveira 10924726733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Ecoarte no Caminho Darwin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07082023.230400/00024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Drummond Garcia 06994228762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Heróis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07082023.153458/00016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Drummond Garcia 06994228762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pra brincar!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08082023.212332/00019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Mendes Mesquita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Curso de produção musica: home studio para pessoas cegas.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08082023.185229/00018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Rafael Fragoso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TRAÇOS DE UMA NOVA PÁGINA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31082023.163915/00092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SOL PIMENTEL SCHOTT 15163248707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Circuito Jazz São Domingos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31082023.141120/00091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SOL PIMENTEL SCHOTT 15163248707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São Dom Dom nas Praças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03072023.191723/00004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CAMBARA ATIVIDADES DE PRODUCAO CINEMATOGRAFICA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Episódio Piloto Série de Tv Documental Coletivos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08082023.142924/00046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CAMILLE MARTINS SISTON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TÁTICAS DE DESINVISIBILIDADE E NARRATIVAS DA MULHER NO SAMBA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08082023.131300/00043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CAMILLE MARTINS SISTON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Oficina das Minas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31082023.164429/00093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Campus Avançado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FLOR ESSÊNCIA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03082023.130648/00008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Carla Caroline Martins Pinheiro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 Arcos da Íris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30082023.075040/00024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Carlo Alexandre Teixeira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Encantarias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05082023.125500/00010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Carlos Eduardo Azevedo Ferreira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Dudu Ferreira Session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08082023.141356/00045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de Arte 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Transeuntis Mundi em Niterói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08082023.133941/00044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de Arte 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Transeuntis Mundi - Caminho Niemeyer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22062023.210158/00002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CENTRO CULTURAL DE ARTES - SCUOLA DI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ITAPUCA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07082023.231803/00022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CLAC PRODUCAO CULTURAL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Viagem - Teatro musical e sensorial para bebes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07082023.231300/00021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CLAC PRODUCAO CULTURAL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31082023.191532/00032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Claudia Marcia Borges Barreto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Teatro de Bonecos na Praça e na Escola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02082023.042829/00015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Conecta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Astral Zeneka ao 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02082023.042117/00014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Conecta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BIKER ROCK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25072023.174309/00012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Conservatorio de Musica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Conservatorio de Portas Abertas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08082023.175423/00062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 Saber Educacao Audiovisual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Escola De Saber Audiovisual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23082023.180504/00076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Duarte e Barbosa Produções de Eventos Ltda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MAGIA DA MATERNIDADE: UMA JORNADA DE CUIDADOS E DE AMOR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31082023.123439/00088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Duarte e Barbosa Produções e Eventos Ltda.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POR OUTROS OLHARES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31082023.093041/00026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ELIZETE FERREIRA MASCARENHAS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DIAS MELHORES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02082023.122445/00003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EMERSON SANTIAGO DE BORGES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MOSTRA TOY ART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08082023.103347/00036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Emphorium Carioca Produções Artísticas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Um Amor de Novela - o musical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31082023.180248/00030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Erika Regiane LIma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Rede Mães Empreendedoras Tecendo Juntas o Sonho de Ser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07082023.202205/00022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Fabio F. Ferreira Produções Artísticas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17º NITERÓI EM CENA - FESTIVAL DE TEATRO INTERNACIONAL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13072023.120219/00003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Fábio Rocha Pina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Curativa - Arte, Cultura e Humanidade em Ambiente Hospitalar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06082023.124034/00009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FLAVIA SALLES SABB 14444988789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Clima Festival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03082023.183747/00006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FLAVIA SALLES SABB 14444988789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Bastidores da Memória - Temporada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31082023.183235/00031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Franciane Barbosa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MADEIRA: 40 ANOS DE PORTAS ABERTAS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07082023.234011/00027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GARGOBRE CENTRO CULTURAL DE DESENVOLVIMENTO DA EXPRESSÃO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TREVO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19072023.230011/00006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DOliveira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NUEVA MILONGA: TANGO E MÚSICA POPULAR BRASILEIRA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19072023.215702/00005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DOliveira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APRESENTA JAZZ E QUADRINHOS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07082023.162843/00018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Gremio Recreativo Cultural Bloco Carnavalesco Data Venia Doutor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Ritmo e Samba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31082023.165244/00094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GREMIO RECREATIVO CULTURAL ESCOLA DE SAMBA IMPERIO DE CHARITAS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Chora Cavaco, samba Charitas!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03082023.153339/00016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Grupo Agir Consultoria Personalizada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Jornada Musical Renato Rio Blues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06082023.202722/00009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GUSTAVO CELSO CHERMONT MUNIZ DE SÁ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PELAS RUAS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07082023.195722/00021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de Desenvolvimento para a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 Marias _ Casa Reviver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08082023.171527/00057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de Estudos Políticos e Sociais para Melhoria da Qualidade de Vida - Qualivida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Flow Festival III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06082023.163537/00010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Floresta Darcy Ribeiro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Ecobarreira, a arte do lixo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07082023.194945/00020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Mestríssimo Zezeu Capoeira Estilo Livre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MAMA ÁFRICA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31082023.173606/00027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TEATRO NOVO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de Manutenção das Oficinas Teatro Novo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25082023.184619/00077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Irma Lasmar - Redação, Revisão e Locução Eireli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APAE NITERÓI 60 ANOS: TRABALHANDO CONTRA O CAPACITISMO E PELA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07082023.234315/00028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Jess de 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Feira Limão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30082023.161707/00080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KFTOX GESTAO E CONSULTORIA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MAR DE MÚSICA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07082023.112442/00013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KFTOX GESTÃO E CONSULTORIA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1ª FEIRA LITERÁRIA DE ITAIPU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31082023.175049/00096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Livia Cavalcante Pereira Fernandes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Conexão Circular Impacta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07082023.103358/00012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LIX SOLUÇÕES SUSTENTÁVEIS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RETALHOS CRIATIVOS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15082023.103325/00022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LUCIANO ANTUNES BARROS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CIDADANIA SAUDÁVEL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08082023.180616/00065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Luísa de Barros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Mapeamento de Pontos de Cultura Pet Friendly com elaboração de Guia Onli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07082023.222742/00023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Luíz Otávio de Almeida Corrêa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Otávio Almeida em: Cauby, A Música e Eu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08082023.164410/00015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Luiza Alves Bittencourt Coelho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CONTOS DE PATAS - MISTÉRIOS DE NIKITY 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08082023.102251/00035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Marcell Silva Ferreira Leitão e Barboza 09635733739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Carnaval ou Uma Fantasia de Amor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22062023.173007/00002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Marcelo Ubiratan Nora Aceti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Turnê Solidária O que é que tem dentro desse Ovo?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07082023.154427/00017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MARCOS VINICIOS TEODORO MUNIZ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FÁBRICA DE 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08082023.165956/00016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Stela Antunes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Um olhar poético sobre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08082023.173036/00060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MATHEUS ALBANO DE SOUZA TEIXEIRA 02406520293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Escola 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08082023.161413/00052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MATHEUS ALBANO DE SOUZA TEIXEIRA 02406520293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Bongas Os Defensores da Natureza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20072023.161026/00002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MIX URNANO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SAMBA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07082023.004119/00012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Nilson dos Santos Campos Junior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Cultural Samba do Compadre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08082023.183149/00067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OCTOPUS COMUNICACAO E CULTURA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Narcisa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07082023.191438/00010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OSCAR HENRIQUE PASSOS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DE DANÇA DE SALÃO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08082023.193009/00071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Osmose Produções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8° Edição - Festival Miscelânea Popular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07082023.230930/00011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PATRICK CONCA DE SOUSA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Programa Educativo Circulando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31082023.113500/00087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PAULO GUILHERME ZERBINI DE OLIVEIRA 08055264716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Samba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08082023.175135/00061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Quintal Cultural e Participações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QUINTAL CULTURAL: INCUBADORA DE GRUPOS DE TEATRO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08082023.180204/00017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Rafael Abreu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Beatle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07082023.225604/00020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RAPHAEL RODRIGUES POMPEU 14523567778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Contos pelos Quatro Cantos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07082023.225102/00019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RAPHAEL RODRIGUES POMPEU 14523567778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Maria, João, mas tinha o Pedro também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08082023.115218/00038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Rapsodia Empreendimentos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CINEduca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08082023.093211/00023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Rapsódia Empreendimentos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Music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05082023.171419/00007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Reciclarte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Orquestra da Grota - Música e Cidadania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03082023.103948/00007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RENATA RAMOS VIDAL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DANÇA DE SALÃO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06082023.213633/00011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Renata Xavier da Cunha 08236834786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Museu Viajante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07082023.231932/00025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 Esteves Freitas de Medeiros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Primeiro Festival de Seresta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08082023.171923/00058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ROBERTA DANIELLE TORRES BONIFACIO 04544326400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Basta ter Princípios Roda Cultural de Maria Paula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17082023.230837/00023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Roberto Firmino Dos Santos Sobrinho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Batuk Verde E Rosa Social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08082023.132314/00014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Rodrigo Pires Américo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 25 ANOS DA COMRUA COMPANHIA DE DANÇA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14082023.154238/00020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ROOSEVELT SOARES MARTINS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TURBULÊNCIA BRASILEIRA: UMA MONTANHA-RUSSA DE MUDANÇAS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13072023.130803/00004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Roseli Clara Conceição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Sobre o Mar - Teatro pela cultura caiçara e ribeirinha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08082023.113817/00013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Rosilandia da Cruz Eduardo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MARÉ ME LEVA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07082023.144319/00014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SANDRA RONCA CAVALCANTI 87784122772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tenHo Um amiGO, Abraço em forma de livro.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08082023.223125/00074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Sempre Crianca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Brincando com Arte - Inspirando Crianças através da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31082023.171649/00095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Sociedade Fluminense de Fotografia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SOCIEDADE FLUMINENSE DE FOTOGRAFIA - 80 ANOS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05082023.222354/00018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SOLANGE SOARES SANTOS DE PAULA 79533035749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Tecendo poesia - criação literária na biblioteca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31082023.130728/00090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Sylvia Pessoa de Almeida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OCUPA ITAPUCA: NITERÓI 450 ANOS DE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31082023.120448/00027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Tatiana Vieira Assumpção Richard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HABITAR A HISTÓRIA -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05082023.214142/00008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Texto e Café Comunicação e Editora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MedicinArte - Arte na Medicina ou Medicina na 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31082023.180912/00098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 LOPES DA SILVA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Roadshow de Criatividade Niterói (Criativa Niterói): Deu TILT CRIATIVO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05082023.110506/00017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VICTOR GONCALVES RIBEIRO DE SOUZA 09526042727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Cineclube Caiçara - Pescando Imagens Para o Futuro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31082023.175539/00028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Victor Souza Ferreira Salzeda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CAVALEIRO EU SOU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08082023.163457/00053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VIOLUDICO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Banda de Brinquedo do Violúdico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PROPOSTAS INABILITADAS</w:t>
      </w:r>
    </w:p>
    <w:p w:rsidR="00000000" w:rsidDel="00000000" w:rsidP="00000000" w:rsidRDefault="00000000" w:rsidRPr="00000000" w14:paraId="000002A1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416.59346201827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36.9622396007999"/>
        <w:gridCol w:w="1897.7172866168564"/>
        <w:gridCol w:w="2274.3634656400495"/>
        <w:gridCol w:w="1129.9385370695786"/>
        <w:gridCol w:w="1477.6119330909873"/>
        <w:tblGridChange w:id="0">
          <w:tblGrid>
            <w:gridCol w:w="1636.9622396007999"/>
            <w:gridCol w:w="1897.7172866168564"/>
            <w:gridCol w:w="2274.3634656400495"/>
            <w:gridCol w:w="1129.9385370695786"/>
            <w:gridCol w:w="1477.6119330909873"/>
          </w:tblGrid>
        </w:tblGridChange>
      </w:tblGrid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2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3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4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5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6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7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08082023.182738/00066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8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51.496.614 VALDELICE FRANCISCA DE LIMA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9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CASA LAGOA DAS ARTES - Estruturação do Espaço e Programação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A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B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7.15.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C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05082023.130920/00011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D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Amanda Bastos Ferreira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E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Som da Esperança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F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0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1.2. c)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1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08082023.183520/00068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2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BRUNO SOL PIMENTEL SCHOTT 15163248707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3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São Dom Dom nas Praças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4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5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7.15.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6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05082023.090124/00009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7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Carlos Henrique Rodrigues de Sant Anna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8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Uma Viagem de Volta à Infância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9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A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1.2. c)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B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08082023.194704/00073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C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Emphorium Carioca Produções Artísticas LTDA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D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Marcelo Nogueira canta Carlos Colla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E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F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1.1 d)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6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0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08082023.194517/00072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1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Emphorium Carioca Produções Artísticas LTDA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2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Marcelo Nogueira canta Carlos Colla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3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4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7.15.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31082023.103232/00086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Esaie Mbamba Tshilolo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NOVO 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8">
            <w:pPr>
              <w:spacing w:after="240"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9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2. a); 1.1 d) do Anexo 1; Anexo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A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03082023.163125/00008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B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Gabriel Schmidt Grecco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C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Tô sem banda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D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E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1.2 c)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F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31082023.175928/00029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0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Jandiara Luiza Silva Freire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1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Brincalhau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2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3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2. c) do Anexo 1; Anexo 4; Item 8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4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08082023.104407/00012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5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LUCIANO ANTUNES BARROS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6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CIDADANIA SAUDÁVEL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7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8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7.15.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9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08082023.175858/00063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A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Osmose Produções Ltda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B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8° Edição - Festival Miscelânea Popular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C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D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7.15. do Edital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E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27072023.194739/00003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F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Rede Latitudes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0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NIOCA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1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2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Anexo 4; Item 2. c); 2. d)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3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30072023.152657/00007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4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Renata Bastos Canella Ferreira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5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Circuito de Histórias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6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7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1.2. c) do Anexo 1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8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08082023.144239/00048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9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TDS BEM GLOBAL PRODUCAO MUSICAL LTDA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A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O Laço da Cobra - Clipe de Estreia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B">
            <w:pPr>
              <w:spacing w:after="240" w:before="240" w:line="276" w:lineRule="auto"/>
              <w:jc w:val="center"/>
              <w:rPr>
                <w:b w:val="1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INABILITADA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C">
            <w:pPr>
              <w:spacing w:after="240" w:before="240" w:line="276" w:lineRule="auto"/>
              <w:jc w:val="center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Item 1.1. a) do Anexo 1</w:t>
            </w:r>
          </w:p>
        </w:tc>
      </w:tr>
    </w:tbl>
    <w:p w:rsidR="00000000" w:rsidDel="00000000" w:rsidP="00000000" w:rsidRDefault="00000000" w:rsidRPr="00000000" w14:paraId="000002ED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basedOn w:val="Fontepargpadro"/>
    <w:uiPriority w:val="99"/>
    <w:unhideWhenUsed w:val="1"/>
    <w:rsid w:val="00B54DBF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B54DBF"/>
    <w:rPr>
      <w:color w:val="0563c1"/>
      <w:u w:val="single"/>
    </w:rPr>
  </w:style>
  <w:style w:type="paragraph" w:styleId="msonormal0" w:customStyle="1">
    <w:name w:val="msonormal"/>
    <w:basedOn w:val="Normal"/>
    <w:rsid w:val="00B54DB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xl63" w:customStyle="1">
    <w:name w:val="xl63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366092" w:fill="366092" w:val="clear"/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4" w:customStyle="1">
    <w:name w:val="xl64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366092" w:fill="366092" w:val="clear"/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ffffff"/>
      <w:sz w:val="16"/>
      <w:szCs w:val="16"/>
      <w:lang w:eastAsia="pt-BR"/>
    </w:rPr>
  </w:style>
  <w:style w:type="paragraph" w:styleId="xl65" w:customStyle="1">
    <w:name w:val="xl65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eastAsia="pt-BR"/>
    </w:rPr>
  </w:style>
  <w:style w:type="paragraph" w:styleId="xl66" w:customStyle="1">
    <w:name w:val="xl66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7" w:customStyle="1">
    <w:name w:val="xl67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8" w:customStyle="1">
    <w:name w:val="xl68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69" w:customStyle="1">
    <w:name w:val="xl69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70" w:customStyle="1">
    <w:name w:val="xl70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71" w:customStyle="1">
    <w:name w:val="xl71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72" w:customStyle="1">
    <w:name w:val="xl72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73" w:customStyle="1">
    <w:name w:val="xl73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Calibri" w:cs="Calibri" w:eastAsia="Times New Roman" w:hAnsi="Calibri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 w:val="1"/>
    <w:rsid w:val="0084253E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4253E"/>
  </w:style>
  <w:style w:type="paragraph" w:styleId="Rodap">
    <w:name w:val="footer"/>
    <w:basedOn w:val="Normal"/>
    <w:link w:val="RodapChar"/>
    <w:uiPriority w:val="99"/>
    <w:unhideWhenUsed w:val="1"/>
    <w:rsid w:val="0084253E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4253E"/>
  </w:style>
  <w:style w:type="character" w:styleId="MenoPendente">
    <w:name w:val="Unresolved Mention"/>
    <w:basedOn w:val="Fontepargpadro"/>
    <w:uiPriority w:val="99"/>
    <w:semiHidden w:val="1"/>
    <w:unhideWhenUsed w:val="1"/>
    <w:rsid w:val="00DA7349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8438A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incentivofiscal.niteroi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IgwjNccfNknxd1Qx/ii4DWK2HA==">CgMxLjA4AHIhMUdleGdNQ2M0cUk0dHA4NHpmUzdzSWtlV2JZYXBYZ3Mz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2022-10-28T12:35:00Z</dcterms:created>
  <dc:creator>IEA-01</dc:creator>
</cp:coreProperties>
</file>