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52" w:lineRule="auto"/>
        <w:ind w:left="566.9291338582675" w:right="1142.5984251968516" w:firstLine="0"/>
        <w:jc w:val="center"/>
        <w:rPr/>
      </w:pPr>
      <w:r w:rsidDel="00000000" w:rsidR="00000000" w:rsidRPr="00000000">
        <w:rPr>
          <w:rtl w:val="0"/>
        </w:rPr>
        <w:t xml:space="preserve">PREFEITURA MUNICIPAL DE NITERÓI SECRETARIA MUNICIPAL DAS CULTURAS - SMC CHAMADA PÚBLICA </w:t>
      </w:r>
      <w:r w:rsidDel="00000000" w:rsidR="00000000" w:rsidRPr="00000000">
        <w:rPr>
          <w:rtl w:val="0"/>
        </w:rPr>
        <w:t xml:space="preserve">PARA TEATRO E CIRCO – SMC 01/2022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.740157480316384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right="8.7401574803163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02 - MODELO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" w:lineRule="auto"/>
        <w:ind w:left="566.9291338582675" w:firstLine="0"/>
        <w:rPr>
          <w:rFonts w:ascii="Arial MT" w:cs="Arial MT" w:eastAsia="Arial MT" w:hAnsi="Arial MT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70.0" w:type="dxa"/>
        <w:jc w:val="left"/>
        <w:tblInd w:w="57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.47244094488178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Nome da Proposta: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Protocolo da Inscrição: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Nome da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CNPJ da Proponente:</w:t>
            </w:r>
          </w:p>
        </w:tc>
      </w:tr>
    </w:tbl>
    <w:p w:rsidR="00000000" w:rsidDel="00000000" w:rsidP="00000000" w:rsidRDefault="00000000" w:rsidRPr="00000000" w14:paraId="00000009">
      <w:pPr>
        <w:ind w:left="0" w:right="1264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70.0" w:type="dxa"/>
        <w:jc w:val="left"/>
        <w:tblInd w:w="58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0" w:right="364.72440944881953" w:firstLine="0"/>
              <w:jc w:val="both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À Secretaria Municipal das Culturas, com base no item 8.9 da Chamada Pública, venho solicitar revisão do resultado da fase de habilitação pelos motivos abaixo:</w:t>
            </w:r>
          </w:p>
        </w:tc>
      </w:tr>
      <w:tr>
        <w:trPr>
          <w:cantSplit w:val="0"/>
          <w:trHeight w:val="4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ind w:left="0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15.0" w:type="dxa"/>
        <w:jc w:val="left"/>
        <w:tblInd w:w="585.19685039370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15"/>
        <w:tblGridChange w:id="0">
          <w:tblGrid>
            <w:gridCol w:w="84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0" w:right="409.72440944881953" w:firstLine="0"/>
              <w:jc w:val="both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Liste os documentos/arquivos anexados, se houver. </w:t>
            </w: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(Este item refere-se a documentos que sustentem a sua argumentação. Os documentos considerados para a etapa de habilitação são somente aqueles apresentados no ato de inscrição).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ind w:left="425.19685039370086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425.19685039370086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25.19685039370086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5.19685039370086" w:right="833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3">
      <w:pPr>
        <w:ind w:left="425.19685039370086" w:right="833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Assinatura</w:t>
      </w:r>
    </w:p>
    <w:p w:rsidR="00000000" w:rsidDel="00000000" w:rsidP="00000000" w:rsidRDefault="00000000" w:rsidRPr="00000000" w14:paraId="00000014">
      <w:pPr>
        <w:ind w:left="425.19685039370086" w:right="833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Representante Legal</w:t>
      </w:r>
    </w:p>
    <w:sectPr>
      <w:headerReference r:id="rId7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425.19685039370086" w:right="1000.8661417322844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sz w:val="2"/>
        <w:szCs w:val="2"/>
      </w:rPr>
      <w:drawing>
        <wp:inline distB="114300" distT="114300" distL="114300" distR="114300">
          <wp:extent cx="5084763" cy="6528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84763" cy="6528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OMoGfoepa1oyVO2k3KeEJ8XK4Q==">AMUW2mUZ8kaJv5CURBnr/4V4r23KZbiRHbwawPcgu9arNzjYRD2Mpirnuq+M4WlLeKpRVpWL3L3AGmKARm57OvMtc46EcHJJ58FvcMT3GakEj4ATmIAA1Mg=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2022-04-13T19:21:00Z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