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ind w:left="-567"/>
        <w:jc w:val="center"/>
        <w:rPr/>
      </w:pPr>
      <w:r w:rsidDel="00000000" w:rsidR="00000000" w:rsidRPr="00000000">
        <w:rPr>
          <w:b w:val="1"/>
          <w:rtl w:val="0"/>
        </w:rPr>
        <w:t xml:space="preserve">PREFEITURA MUNICIPAL DE NITERÓI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76" w:lineRule="auto"/>
        <w:ind w:left="945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CHAMADA PÚBLICA SMC 06/2021</w:t>
      </w:r>
    </w:p>
    <w:p w:rsidR="00000000" w:rsidDel="00000000" w:rsidP="00000000" w:rsidRDefault="00000000" w:rsidRPr="00000000" w14:paraId="00000005">
      <w:pPr>
        <w:shd w:fill="ffffff" w:val="clear"/>
        <w:spacing w:after="0" w:line="276" w:lineRule="auto"/>
        <w:ind w:left="945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SELEÇÃO DE PONTOS DE CULTURA E PONTÕES DE CULTURA – REDE CULTURA VIVA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1 - PLANO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7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8"/>
        <w:gridCol w:w="2982"/>
        <w:gridCol w:w="957"/>
        <w:gridCol w:w="1315"/>
        <w:gridCol w:w="2130"/>
        <w:gridCol w:w="1843"/>
        <w:tblGridChange w:id="0">
          <w:tblGrid>
            <w:gridCol w:w="1348"/>
            <w:gridCol w:w="2982"/>
            <w:gridCol w:w="957"/>
            <w:gridCol w:w="1315"/>
            <w:gridCol w:w="2130"/>
            <w:gridCol w:w="184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DO PROJETO E DO PROPONENTE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76" w:lineRule="auto"/>
              <w:jc w:val="left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1.1.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Entidade Cultural Proponente: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jc w:val="left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1.2.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CNPJ da Entidade: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120" w:lineRule="auto"/>
              <w:jc w:val="left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1.3.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Título do Projeto: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1">
            <w:pPr>
              <w:numPr>
                <w:ilvl w:val="0"/>
                <w:numId w:val="4"/>
              </w:numPr>
              <w:spacing w:after="0" w:lineRule="auto"/>
              <w:ind w:left="779" w:hanging="724"/>
              <w:jc w:val="left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OBJETO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2.1 Definição do objeto do Termo de Compromisso Cultural - TCC: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12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(Descrever o objeto de forma precisa e resumida, de modo que fique explícito o que será realizado, como será realizado e onde será realizado)</w:t>
            </w:r>
          </w:p>
          <w:p w:rsidR="00000000" w:rsidDel="00000000" w:rsidP="00000000" w:rsidRDefault="00000000" w:rsidRPr="00000000" w14:paraId="00000029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4"/>
              </w:numPr>
              <w:spacing w:after="120" w:lineRule="auto"/>
              <w:ind w:left="779" w:hanging="724"/>
              <w:jc w:val="left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numPr>
                <w:ilvl w:val="1"/>
                <w:numId w:val="4"/>
              </w:numPr>
              <w:spacing w:after="120" w:lineRule="auto"/>
              <w:ind w:left="70" w:hanging="15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Descrever a relação entre a proposta apresentada e os objetivos e diretrizes da Política Nacional e Municipal de Cultura Viva – PNCV 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(constantes na Lei </w:t>
            </w:r>
            <w:r w:rsidDel="00000000" w:rsidR="00000000" w:rsidRPr="00000000">
              <w:rPr>
                <w:vertAlign w:val="baseline"/>
                <w:rtl w:val="0"/>
              </w:rPr>
              <w:t xml:space="preserve">Nº 13.018 /2015 e Lei 3347/2018)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6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color="000000" w:space="1" w:sz="4" w:val="single"/>
                <w:left w:color="000000" w:space="4" w:sz="4" w:val="single"/>
                <w:bottom w:color="000000" w:space="0" w:sz="4" w:val="single"/>
                <w:right w:color="000000" w:space="4" w:sz="4" w:val="single"/>
                <w:between w:space="0" w:sz="0" w:val="nil"/>
              </w:pBdr>
              <w:shd w:fill="e6e6e6" w:val="clear"/>
              <w:spacing w:after="120" w:before="0" w:line="240" w:lineRule="auto"/>
              <w:ind w:left="7732" w:right="0" w:hanging="76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AÇÕES ESTRUTURANTES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Indicar em quais das ações estruturantes da Política Nacional de Cultura Viva o projeto atua: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5" w:hRule="atLeast"/>
          <w:tblHeader w:val="0"/>
        </w:trPr>
        <w:tc>
          <w:tcPr>
            <w:gridSpan w:val="3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intercâmbio e residências artístico-culturais</w:t>
            </w:r>
          </w:p>
          <w:p w:rsidR="00000000" w:rsidDel="00000000" w:rsidP="00000000" w:rsidRDefault="00000000" w:rsidRPr="00000000" w14:paraId="00000048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cultura, comunicação e mídia livre</w:t>
            </w:r>
          </w:p>
          <w:p w:rsidR="00000000" w:rsidDel="00000000" w:rsidP="00000000" w:rsidRDefault="00000000" w:rsidRPr="00000000" w14:paraId="00000049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cultura e educação</w:t>
            </w:r>
          </w:p>
          <w:p w:rsidR="00000000" w:rsidDel="00000000" w:rsidP="00000000" w:rsidRDefault="00000000" w:rsidRPr="00000000" w14:paraId="0000004A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cultura e saúde</w:t>
            </w:r>
          </w:p>
          <w:p w:rsidR="00000000" w:rsidDel="00000000" w:rsidP="00000000" w:rsidRDefault="00000000" w:rsidRPr="00000000" w14:paraId="0000004B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conhecimentos tradicionais</w:t>
            </w:r>
          </w:p>
          <w:p w:rsidR="00000000" w:rsidDel="00000000" w:rsidP="00000000" w:rsidRDefault="00000000" w:rsidRPr="00000000" w14:paraId="0000004C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cultura digital</w:t>
            </w:r>
          </w:p>
          <w:p w:rsidR="00000000" w:rsidDel="00000000" w:rsidP="00000000" w:rsidRDefault="00000000" w:rsidRPr="00000000" w14:paraId="0000004D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cultura e direitos humanos</w:t>
            </w:r>
          </w:p>
          <w:p w:rsidR="00000000" w:rsidDel="00000000" w:rsidP="00000000" w:rsidRDefault="00000000" w:rsidRPr="00000000" w14:paraId="0000004E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economia criativa e solidária</w:t>
            </w:r>
          </w:p>
        </w:tc>
        <w:tc>
          <w:tcPr>
            <w:gridSpan w:val="3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livro, leitura e literatura</w:t>
            </w:r>
          </w:p>
          <w:p w:rsidR="00000000" w:rsidDel="00000000" w:rsidP="00000000" w:rsidRDefault="00000000" w:rsidRPr="00000000" w14:paraId="00000052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memória e patrimônio cultural</w:t>
            </w:r>
          </w:p>
          <w:p w:rsidR="00000000" w:rsidDel="00000000" w:rsidP="00000000" w:rsidRDefault="00000000" w:rsidRPr="00000000" w14:paraId="00000053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cultura e meio ambiente</w:t>
            </w:r>
          </w:p>
          <w:p w:rsidR="00000000" w:rsidDel="00000000" w:rsidP="00000000" w:rsidRDefault="00000000" w:rsidRPr="00000000" w14:paraId="00000054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cultura e juventude</w:t>
            </w:r>
          </w:p>
          <w:p w:rsidR="00000000" w:rsidDel="00000000" w:rsidP="00000000" w:rsidRDefault="00000000" w:rsidRPr="00000000" w14:paraId="00000055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cultura, infância e adolescência</w:t>
            </w:r>
          </w:p>
          <w:p w:rsidR="00000000" w:rsidDel="00000000" w:rsidP="00000000" w:rsidRDefault="00000000" w:rsidRPr="00000000" w14:paraId="00000056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agente cultura viva </w:t>
            </w:r>
          </w:p>
          <w:p w:rsidR="00000000" w:rsidDel="00000000" w:rsidP="00000000" w:rsidRDefault="00000000" w:rsidRPr="00000000" w14:paraId="00000057">
            <w:pPr>
              <w:spacing w:after="0" w:line="276" w:lineRule="auto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cultura circense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Outras. Quais? ________________________</w:t>
            </w:r>
          </w:p>
          <w:p w:rsidR="00000000" w:rsidDel="00000000" w:rsidP="00000000" w:rsidRDefault="00000000" w:rsidRPr="00000000" w14:paraId="00000059">
            <w:pPr>
              <w:spacing w:after="0" w:line="276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Indicar os tipos de atividades predominantes no projeto: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Preencher em ordem de prioridade (1, 2, 3, 4, 5, 6).</w:t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     ) Produção</w:t>
            </w:r>
          </w:p>
          <w:p w:rsidR="00000000" w:rsidDel="00000000" w:rsidP="00000000" w:rsidRDefault="00000000" w:rsidRPr="00000000" w14:paraId="00000064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     ) Difusão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     ) Formação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     ) Intercâmbio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     ) Pesquisa  </w:t>
            </w:r>
          </w:p>
          <w:p w:rsidR="00000000" w:rsidDel="00000000" w:rsidP="00000000" w:rsidRDefault="00000000" w:rsidRPr="00000000" w14:paraId="0000006B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     ) Preservação de bens culturais</w:t>
            </w:r>
          </w:p>
          <w:p w:rsidR="00000000" w:rsidDel="00000000" w:rsidP="00000000" w:rsidRDefault="00000000" w:rsidRPr="00000000" w14:paraId="0000006C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     ) Outro(s). Qual(is)?________________________</w:t>
            </w:r>
          </w:p>
          <w:p w:rsidR="00000000" w:rsidDel="00000000" w:rsidP="00000000" w:rsidRDefault="00000000" w:rsidRPr="00000000" w14:paraId="0000006D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Informar a(s) área(s) e/ou segmento(s) abrangido(s) pelas atividades a serem realizadas na execução do projeto.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spacing w:after="0" w:line="276" w:lineRule="auto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(    ) ARTES CÊNICAS: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76" w:lineRule="auto"/>
              <w:ind w:left="354" w:hanging="354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circo</w:t>
            </w:r>
          </w:p>
          <w:p w:rsidR="00000000" w:rsidDel="00000000" w:rsidP="00000000" w:rsidRDefault="00000000" w:rsidRPr="00000000" w14:paraId="00000078">
            <w:pPr>
              <w:spacing w:after="0" w:line="276" w:lineRule="auto"/>
              <w:ind w:left="354" w:hanging="354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dança</w:t>
            </w:r>
          </w:p>
          <w:p w:rsidR="00000000" w:rsidDel="00000000" w:rsidP="00000000" w:rsidRDefault="00000000" w:rsidRPr="00000000" w14:paraId="00000079">
            <w:pPr>
              <w:spacing w:after="0" w:line="276" w:lineRule="auto"/>
              <w:ind w:left="354" w:hanging="354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mímica</w:t>
            </w:r>
          </w:p>
          <w:p w:rsidR="00000000" w:rsidDel="00000000" w:rsidP="00000000" w:rsidRDefault="00000000" w:rsidRPr="00000000" w14:paraId="0000007A">
            <w:pPr>
              <w:spacing w:after="0" w:line="276" w:lineRule="auto"/>
              <w:ind w:left="354" w:hanging="354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ópera</w:t>
            </w:r>
          </w:p>
          <w:p w:rsidR="00000000" w:rsidDel="00000000" w:rsidP="00000000" w:rsidRDefault="00000000" w:rsidRPr="00000000" w14:paraId="0000007B">
            <w:pPr>
              <w:spacing w:after="0" w:line="276" w:lineRule="auto"/>
              <w:ind w:left="354" w:hanging="354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teatro</w:t>
            </w:r>
          </w:p>
          <w:p w:rsidR="00000000" w:rsidDel="00000000" w:rsidP="00000000" w:rsidRDefault="00000000" w:rsidRPr="00000000" w14:paraId="0000007C">
            <w:pPr>
              <w:spacing w:after="0" w:line="276" w:lineRule="auto"/>
              <w:ind w:left="354" w:hanging="354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ações de capacitação e treinamento de pessoal</w:t>
            </w:r>
          </w:p>
          <w:p w:rsidR="00000000" w:rsidDel="00000000" w:rsidP="00000000" w:rsidRDefault="00000000" w:rsidRPr="00000000" w14:paraId="0000007D">
            <w:pPr>
              <w:spacing w:after="0" w:line="276" w:lineRule="auto"/>
              <w:ind w:left="354" w:hanging="354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76" w:lineRule="auto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(    ) AUDIOVISUAL: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produção cinematográfica ou videofonográfica de curta e média metragem</w:t>
            </w:r>
          </w:p>
          <w:p w:rsidR="00000000" w:rsidDel="00000000" w:rsidP="00000000" w:rsidRDefault="00000000" w:rsidRPr="00000000" w14:paraId="00000080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produção radiofônica</w:t>
            </w:r>
          </w:p>
          <w:p w:rsidR="00000000" w:rsidDel="00000000" w:rsidP="00000000" w:rsidRDefault="00000000" w:rsidRPr="00000000" w14:paraId="00000081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produção de obras seriadas</w:t>
            </w:r>
          </w:p>
          <w:p w:rsidR="00000000" w:rsidDel="00000000" w:rsidP="00000000" w:rsidRDefault="00000000" w:rsidRPr="00000000" w14:paraId="00000082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formação e pesquisa audiovisual em geral</w:t>
            </w:r>
          </w:p>
          <w:p w:rsidR="00000000" w:rsidDel="00000000" w:rsidP="00000000" w:rsidRDefault="00000000" w:rsidRPr="00000000" w14:paraId="00000083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infraestrutura técnica audiovisual</w:t>
            </w:r>
          </w:p>
          <w:p w:rsidR="00000000" w:rsidDel="00000000" w:rsidP="00000000" w:rsidRDefault="00000000" w:rsidRPr="00000000" w14:paraId="00000084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</w:t>
            </w:r>
            <w:r w:rsidDel="00000000" w:rsidR="00000000" w:rsidRPr="00000000">
              <w:rPr>
                <w:color w:val="ffffff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) difusão de acervo audiovisual, incluindo distribuição, promoção e exibição cinematográfica</w:t>
            </w:r>
          </w:p>
          <w:p w:rsidR="00000000" w:rsidDel="00000000" w:rsidP="00000000" w:rsidRDefault="00000000" w:rsidRPr="00000000" w14:paraId="00000085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preservação ou restauração de acervo audiovisual</w:t>
            </w:r>
          </w:p>
          <w:p w:rsidR="00000000" w:rsidDel="00000000" w:rsidP="00000000" w:rsidRDefault="00000000" w:rsidRPr="00000000" w14:paraId="00000086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rádios e TVs educativas não comerciais</w:t>
            </w:r>
          </w:p>
          <w:p w:rsidR="00000000" w:rsidDel="00000000" w:rsidP="00000000" w:rsidRDefault="00000000" w:rsidRPr="00000000" w14:paraId="00000087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jogos eletrônicos</w:t>
            </w:r>
          </w:p>
          <w:p w:rsidR="00000000" w:rsidDel="00000000" w:rsidP="00000000" w:rsidRDefault="00000000" w:rsidRPr="00000000" w14:paraId="00000088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projetos audiovisuais transmidiáticos, exceto os de produção e de difusão</w:t>
            </w:r>
          </w:p>
          <w:p w:rsidR="00000000" w:rsidDel="00000000" w:rsidP="00000000" w:rsidRDefault="00000000" w:rsidRPr="00000000" w14:paraId="00000089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) doações de acervos audiovisuais ou treinamento de pessoal e aquisição de equipamentos para manutenção de acervos audiovisuais de cinematecas</w:t>
            </w:r>
          </w:p>
          <w:p w:rsidR="00000000" w:rsidDel="00000000" w:rsidP="00000000" w:rsidRDefault="00000000" w:rsidRPr="00000000" w14:paraId="0000008A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) construção e manutenção de salas de cinema ou centros comunitários congêneres em municípios com menos de cem mil habitantes</w:t>
            </w:r>
          </w:p>
          <w:p w:rsidR="00000000" w:rsidDel="00000000" w:rsidP="00000000" w:rsidRDefault="00000000" w:rsidRPr="00000000" w14:paraId="0000008B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76" w:lineRule="auto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(    ) MÚSICA: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música erudita</w:t>
            </w:r>
          </w:p>
          <w:p w:rsidR="00000000" w:rsidDel="00000000" w:rsidP="00000000" w:rsidRDefault="00000000" w:rsidRPr="00000000" w14:paraId="0000008E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música popular</w:t>
            </w:r>
          </w:p>
          <w:p w:rsidR="00000000" w:rsidDel="00000000" w:rsidP="00000000" w:rsidRDefault="00000000" w:rsidRPr="00000000" w14:paraId="0000008F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música instrumental</w:t>
            </w:r>
          </w:p>
          <w:p w:rsidR="00000000" w:rsidDel="00000000" w:rsidP="00000000" w:rsidRDefault="00000000" w:rsidRPr="00000000" w14:paraId="00000090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doações de acervos musicais a museus, arquivos públicos e instituições congêneres</w:t>
            </w:r>
          </w:p>
          <w:p w:rsidR="00000000" w:rsidDel="00000000" w:rsidP="00000000" w:rsidRDefault="00000000" w:rsidRPr="00000000" w14:paraId="00000091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76" w:lineRule="auto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(    ) ARTES VISUAIS E ARTES DIGITAIS E ELETRÔNICAS: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fotografia</w:t>
            </w:r>
          </w:p>
          <w:p w:rsidR="00000000" w:rsidDel="00000000" w:rsidP="00000000" w:rsidRDefault="00000000" w:rsidRPr="00000000" w14:paraId="00000094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artes plásticas, incluindo artes gráficas, gravura, cartazes e filatelia</w:t>
            </w:r>
          </w:p>
          <w:p w:rsidR="00000000" w:rsidDel="00000000" w:rsidP="00000000" w:rsidRDefault="00000000" w:rsidRPr="00000000" w14:paraId="00000095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exposições de artes</w:t>
            </w:r>
          </w:p>
          <w:p w:rsidR="00000000" w:rsidDel="00000000" w:rsidP="00000000" w:rsidRDefault="00000000" w:rsidRPr="00000000" w14:paraId="00000096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design e moda</w:t>
            </w:r>
          </w:p>
          <w:p w:rsidR="00000000" w:rsidDel="00000000" w:rsidP="00000000" w:rsidRDefault="00000000" w:rsidRPr="00000000" w14:paraId="00000097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doações de acervos de artes visuais a museus, arquivos públicos e instituições congêneres</w:t>
            </w:r>
          </w:p>
          <w:p w:rsidR="00000000" w:rsidDel="00000000" w:rsidP="00000000" w:rsidRDefault="00000000" w:rsidRPr="00000000" w14:paraId="00000098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formação técnica e artística de profissionais</w:t>
            </w:r>
          </w:p>
          <w:p w:rsidR="00000000" w:rsidDel="00000000" w:rsidP="00000000" w:rsidRDefault="00000000" w:rsidRPr="00000000" w14:paraId="00000099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projetos educativos orientados à fruição e produção de artes visuais</w:t>
            </w:r>
          </w:p>
          <w:p w:rsidR="00000000" w:rsidDel="00000000" w:rsidP="00000000" w:rsidRDefault="00000000" w:rsidRPr="00000000" w14:paraId="0000009A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projetos de fomento à cadeia produtiva das artes visuais</w:t>
            </w:r>
          </w:p>
          <w:p w:rsidR="00000000" w:rsidDel="00000000" w:rsidP="00000000" w:rsidRDefault="00000000" w:rsidRPr="00000000" w14:paraId="0000009B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76" w:lineRule="auto"/>
              <w:jc w:val="left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(    ) PATRIMÔNIO CULTURAL: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doações de acervos em geral a museus, arquivos públicos e instituições congêneres</w:t>
            </w:r>
          </w:p>
          <w:p w:rsidR="00000000" w:rsidDel="00000000" w:rsidP="00000000" w:rsidRDefault="00000000" w:rsidRPr="00000000" w14:paraId="0000009E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preservação ou restauração de patrimônio material em geral</w:t>
            </w:r>
          </w:p>
          <w:p w:rsidR="00000000" w:rsidDel="00000000" w:rsidP="00000000" w:rsidRDefault="00000000" w:rsidRPr="00000000" w14:paraId="0000009F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preservação ou restauração de patrimônio museológico</w:t>
            </w:r>
          </w:p>
          <w:p w:rsidR="00000000" w:rsidDel="00000000" w:rsidP="00000000" w:rsidRDefault="00000000" w:rsidRPr="00000000" w14:paraId="000000A0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preservação ou restauração de acervos em geral</w:t>
            </w:r>
          </w:p>
          <w:p w:rsidR="00000000" w:rsidDel="00000000" w:rsidP="00000000" w:rsidRDefault="00000000" w:rsidRPr="00000000" w14:paraId="000000A1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preservação ou restauração de acervos museológicos</w:t>
            </w:r>
          </w:p>
          <w:p w:rsidR="00000000" w:rsidDel="00000000" w:rsidP="00000000" w:rsidRDefault="00000000" w:rsidRPr="00000000" w14:paraId="000000A2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preservação de patrimônio imaterial</w:t>
            </w:r>
          </w:p>
          <w:p w:rsidR="00000000" w:rsidDel="00000000" w:rsidP="00000000" w:rsidRDefault="00000000" w:rsidRPr="00000000" w14:paraId="000000A3">
            <w:pPr>
              <w:tabs>
                <w:tab w:val="left" w:pos="325"/>
              </w:tabs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manutenção de salas de teatro ou centros comunitários congêneres em municípios com menos de cem mil habitantes</w:t>
            </w:r>
          </w:p>
          <w:p w:rsidR="00000000" w:rsidDel="00000000" w:rsidP="00000000" w:rsidRDefault="00000000" w:rsidRPr="00000000" w14:paraId="000000A4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 ) manutenção de equipamentos culturais em geral</w:t>
            </w:r>
          </w:p>
          <w:p w:rsidR="00000000" w:rsidDel="00000000" w:rsidP="00000000" w:rsidRDefault="00000000" w:rsidRPr="00000000" w14:paraId="000000A5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) treinamento de pessoal ou aquisição de equipamentos para manutenção de acervos de museus, arquivos públicos e instituições congêneres</w:t>
            </w:r>
          </w:p>
          <w:p w:rsidR="00000000" w:rsidDel="00000000" w:rsidP="00000000" w:rsidRDefault="00000000" w:rsidRPr="00000000" w14:paraId="000000A6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) outras ações de capacitação</w:t>
            </w:r>
          </w:p>
          <w:p w:rsidR="00000000" w:rsidDel="00000000" w:rsidP="00000000" w:rsidRDefault="00000000" w:rsidRPr="00000000" w14:paraId="000000A7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line="276" w:lineRule="auto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(   ) HUMANIDADES: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) acervos bibliográficos</w:t>
            </w:r>
          </w:p>
          <w:p w:rsidR="00000000" w:rsidDel="00000000" w:rsidP="00000000" w:rsidRDefault="00000000" w:rsidRPr="00000000" w14:paraId="000000AA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) livros de valor artístico, literário ou humanístico, incluindo obras de referência</w:t>
            </w:r>
          </w:p>
          <w:p w:rsidR="00000000" w:rsidDel="00000000" w:rsidP="00000000" w:rsidRDefault="00000000" w:rsidRPr="00000000" w14:paraId="000000AB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) periódicos e outras publicações</w:t>
            </w:r>
          </w:p>
          <w:p w:rsidR="00000000" w:rsidDel="00000000" w:rsidP="00000000" w:rsidRDefault="00000000" w:rsidRPr="00000000" w14:paraId="000000AC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) evento literário</w:t>
            </w:r>
          </w:p>
          <w:p w:rsidR="00000000" w:rsidDel="00000000" w:rsidP="00000000" w:rsidRDefault="00000000" w:rsidRPr="00000000" w14:paraId="000000AD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) eventos e ações de incentivo à leitura</w:t>
            </w:r>
          </w:p>
          <w:p w:rsidR="00000000" w:rsidDel="00000000" w:rsidP="00000000" w:rsidRDefault="00000000" w:rsidRPr="00000000" w14:paraId="000000AE">
            <w:pPr>
              <w:spacing w:after="0"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</w:t>
            </w:r>
            <w:r w:rsidDel="00000000" w:rsidR="00000000" w:rsidRPr="00000000">
              <w:rPr>
                <w:color w:val="ffffff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) treinamento de pessoal ou aquisição de equipamentos para manutenção de acervos bibliográficos</w:t>
            </w:r>
          </w:p>
          <w:p w:rsidR="00000000" w:rsidDel="00000000" w:rsidP="00000000" w:rsidRDefault="00000000" w:rsidRPr="00000000" w14:paraId="000000AF">
            <w:pPr>
              <w:spacing w:after="0" w:line="276" w:lineRule="auto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(   ) ações de formação e capacitação em geral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e6e6e6" w:val="clear"/>
              <w:spacing w:after="120" w:before="0" w:line="240" w:lineRule="auto"/>
              <w:ind w:left="7732" w:right="0" w:hanging="76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PÚBLICO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120" w:lineRule="auto"/>
              <w:jc w:val="left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Selecionar o público beneficiário do projeto:</w:t>
            </w:r>
          </w:p>
          <w:tbl>
            <w:tblPr>
              <w:tblStyle w:val="Table2"/>
              <w:tblW w:w="1055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671"/>
              <w:gridCol w:w="4884"/>
              <w:tblGridChange w:id="0">
                <w:tblGrid>
                  <w:gridCol w:w="5671"/>
                  <w:gridCol w:w="4884"/>
                </w:tblGrid>
              </w:tblGridChange>
            </w:tblGrid>
            <w:tr>
              <w:trPr>
                <w:cantSplit w:val="0"/>
                <w:trHeight w:val="3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BE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artistas e grupos artísticos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F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pessoas em situação de sofrimento psíquico 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C0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comunidades e descendentes de imigrantes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1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pessoas ou grupos vítimas de violência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C2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crianças, adolescentes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3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pessoas em situação de rua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C4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jovens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5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população sem teto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C6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idosos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7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populações atingida por barragens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C8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mulheres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9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populações de regiões fronteiriças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CA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grupos assentados de reforma agrária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B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povos indígenas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CC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pessoas com deficiência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D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quilombolas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CE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pessoas em privação de liberdade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F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povos ciganos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0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estudantes de instituições públicas de ensino (escolas, universidades, institutos, etc.)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2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mestres, praticantes, brincantes e grupos culturais populares, urbanos e rurais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4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população de lésbicas, gays, bissexuais e travestis – LGBT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6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povos e comunidades tradicionais de matriz africana 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8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outros povos e comunidades tradicionais e minorias étnicas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A">
                  <w:pPr>
                    <w:spacing w:after="0" w:lineRule="auto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(    ) Outro(s). Qual(is)?___________________________</w:t>
                  </w:r>
                </w:p>
              </w:tc>
            </w:tr>
          </w:tbl>
          <w:p w:rsidR="00000000" w:rsidDel="00000000" w:rsidP="00000000" w:rsidRDefault="00000000" w:rsidRPr="00000000" w14:paraId="000000DC">
            <w:pPr>
              <w:spacing w:after="0" w:line="276" w:lineRule="auto"/>
              <w:jc w:val="left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D">
            <w:pPr>
              <w:spacing w:after="0" w:line="276" w:lineRule="auto"/>
              <w:jc w:val="left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Informar quantas pessoas serão beneficiadas pelo projeto:_________________________________</w:t>
            </w:r>
          </w:p>
          <w:p w:rsidR="00000000" w:rsidDel="00000000" w:rsidP="00000000" w:rsidRDefault="00000000" w:rsidRPr="00000000" w14:paraId="000000DE">
            <w:pPr>
              <w:spacing w:after="0" w:line="276" w:lineRule="auto"/>
              <w:jc w:val="left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76" w:lineRule="auto"/>
              <w:jc w:val="left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5">
            <w:pPr>
              <w:numPr>
                <w:ilvl w:val="0"/>
                <w:numId w:val="4"/>
              </w:numPr>
              <w:spacing w:after="0" w:lineRule="auto"/>
              <w:ind w:left="7732" w:hanging="7657"/>
              <w:jc w:val="left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METAS A SEREM ALCANÇADAS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732" w:right="0" w:hanging="7657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das Metas a serem alcançadas e atividades a serem realizadas na proposta apresentada: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5" w:right="153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as metas quantitativas e mensuráveis a serem atingidas e as atividades a serem executadas, com indicação dos prazos de execução de cada meta e atividade, devendo estar claro, preciso e detalhado o que se pretende realizar ou obter.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0531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483"/>
              <w:gridCol w:w="6237"/>
              <w:gridCol w:w="2811"/>
              <w:tblGridChange w:id="0">
                <w:tblGrid>
                  <w:gridCol w:w="1483"/>
                  <w:gridCol w:w="6237"/>
                  <w:gridCol w:w="281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E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META: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(exemplo: capacitar xx pessoas)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PRAZO: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(ex. 31/05/2021)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F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Atividade 01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(exemplo: realizar xx oficinas)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(ex:10/03/2018)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F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Atividade 02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(exemplo: realizar xx palestras)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(ex:31/05/2018)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F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Atividade 03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10531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483"/>
              <w:gridCol w:w="6237"/>
              <w:gridCol w:w="2811"/>
              <w:tblGridChange w:id="0">
                <w:tblGrid>
                  <w:gridCol w:w="1483"/>
                  <w:gridCol w:w="6237"/>
                  <w:gridCol w:w="281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F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META 01: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PRAZO: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F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Atividade 01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10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Atividade 02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10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767171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10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10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Atividade 03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10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10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(Insira tantos itens quanto forem necessários)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501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Equipe envolvida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hd w:fill="ffffff" w:val="clear"/>
              <w:tabs>
                <w:tab w:val="left" w:pos="3261"/>
              </w:tabs>
              <w:spacing w:after="120" w:lineRule="auto"/>
              <w:ind w:left="75" w:right="153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Descrever a equipe envolvida, indicando função nesse projeto, forma de contratação prevista, se haverá seleção, se serão remunerados ou voluntários, observando o disposto na IN/MinC nº 08/2016, e especialmente o seu art. 31. Se neste momento os profissionais já estiverem definidos, informar o nome dos mesmos associados às atividades que executarão e anexar seus currículos.</w:t>
            </w:r>
          </w:p>
          <w:tbl>
            <w:tblPr>
              <w:tblStyle w:val="Table5"/>
              <w:tblW w:w="10531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475"/>
              <w:gridCol w:w="8056"/>
              <w:tblGridChange w:id="0">
                <w:tblGrid>
                  <w:gridCol w:w="2475"/>
                  <w:gridCol w:w="8056"/>
                </w:tblGrid>
              </w:tblGridChange>
            </w:tblGrid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80808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Função: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Contratação por seleção?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  ) Sim    (      ) Não</w:t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Nome: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Condição de trabalho: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  ) Voluntário    (      ) Remunerado. Indique o valor R$_______________</w:t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Forma de contratação: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10531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475"/>
              <w:gridCol w:w="8056"/>
              <w:tblGridChange w:id="0">
                <w:tblGrid>
                  <w:gridCol w:w="2475"/>
                  <w:gridCol w:w="8056"/>
                </w:tblGrid>
              </w:tblGridChange>
            </w:tblGrid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80808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Função: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Contratação por seleção?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  ) Sim    (      ) Não</w:t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Nome: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Condição de trabalho: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  ) Voluntário    (      ) Remunerado. Indique o valor R$_______________</w:t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Forma de contratação: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10531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475"/>
              <w:gridCol w:w="8056"/>
              <w:tblGridChange w:id="0">
                <w:tblGrid>
                  <w:gridCol w:w="2475"/>
                  <w:gridCol w:w="8056"/>
                </w:tblGrid>
              </w:tblGridChange>
            </w:tblGrid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80808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Função: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Contratação por seleção?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  ) Sim    (      ) Não</w:t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Nome: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Condição de trabalho: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  ) Voluntário    (      ) Remunerado. Indique o valor R$_______________</w:t>
                  </w:r>
                </w:p>
              </w:tc>
            </w:tr>
            <w:tr>
              <w:trPr>
                <w:cantSplit w:val="0"/>
                <w:trHeight w:val="52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Forma de contratação: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hd w:fill="ffffff" w:val="clear"/>
              <w:tabs>
                <w:tab w:val="left" w:pos="3261"/>
              </w:tabs>
              <w:spacing w:after="120" w:lineRule="auto"/>
              <w:rPr>
                <w:vertAlign w:val="baseline"/>
              </w:rPr>
            </w:pPr>
            <w:r w:rsidDel="00000000" w:rsidR="00000000" w:rsidRPr="00000000">
              <w:rPr>
                <w:i w:val="1"/>
                <w:color w:val="000000"/>
                <w:vertAlign w:val="baseline"/>
                <w:rtl w:val="0"/>
              </w:rPr>
              <w:t xml:space="preserve"> (Insira tantas tabelas quanto forem necessárias)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8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Acessibilidade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5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ações para promoção da acessibilidade e inclusão de pessoas com deficiência e/ou mobilidade reduzida aos bens e serviços culturais do projeto.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7732" w:right="0" w:hanging="76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Sustentabilidade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shd w:fill="ffffff" w:val="clear"/>
              <w:spacing w:after="120" w:lineRule="auto"/>
              <w:ind w:left="7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Descrever ações para promoção de sustentabilidade do projeto após o fim de sua vigência.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4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501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Parcerias: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after="120" w:lineRule="auto"/>
              <w:ind w:left="7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Especificar se o projeto conta com parcerias: </w:t>
            </w:r>
          </w:p>
          <w:p w:rsidR="00000000" w:rsidDel="00000000" w:rsidP="00000000" w:rsidRDefault="00000000" w:rsidRPr="00000000" w14:paraId="00000147">
            <w:pPr>
              <w:spacing w:after="120" w:lineRule="auto"/>
              <w:ind w:left="7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    ) Sim   (     ) Não</w:t>
            </w:r>
          </w:p>
          <w:p w:rsidR="00000000" w:rsidDel="00000000" w:rsidP="00000000" w:rsidRDefault="00000000" w:rsidRPr="00000000" w14:paraId="00000148">
            <w:pPr>
              <w:spacing w:after="120" w:lineRule="auto"/>
              <w:ind w:left="7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Em caso afirmativo, preencher a tabela com as informações solicitadas: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 associada da proposta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Nome do Parceiro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Tipo de parceria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(financeira/serviço)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Objeto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parceria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/ Serviço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-85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501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Detalhamento dos produtos finais do projeto: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5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os produtos 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serem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gerados com a realização do projeto, de acordo com as Metas descritas.</w:t>
            </w:r>
          </w:p>
          <w:p w:rsidR="00000000" w:rsidDel="00000000" w:rsidP="00000000" w:rsidRDefault="00000000" w:rsidRPr="00000000" w14:paraId="0000016A">
            <w:pPr>
              <w:tabs>
                <w:tab w:val="left" w:pos="2895"/>
              </w:tabs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501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Detalhamento da metodologia de execução: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spacing w:after="120" w:lineRule="auto"/>
              <w:ind w:left="7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Indicar os mecanismos de acompanhamento da execução, que é atividade de responsabilidade do proponente como gestor administrativo e financeiro da proposta.</w:t>
            </w:r>
          </w:p>
        </w:tc>
      </w:tr>
      <w:tr>
        <w:trPr>
          <w:cantSplit w:val="0"/>
          <w:trHeight w:val="2268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501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Indicação do método de avaliação e de mensuração dos resultados esperados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5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detalhadamente os métodos de avaliação / mensuração dos resultados esperados para melhor execução do projeto e prestação de contas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415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e6e6e6" w:val="clear"/>
              <w:spacing w:after="120" w:before="0" w:line="240" w:lineRule="auto"/>
              <w:ind w:left="501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CRONOGRAMA DE DESEMBOLSO E EXECUÇÃO FÍSICO-FINANCEIRA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Registrar e justificar todos os itens da planilha orçamentária (aquisições, locações e/ou contratações), objetivando subsidiar a análise e aprovação do Plano de Trabalho pelo ENTE PÚBLICO, devendo descrever todos os argumentos/motivos que indiquem a necessidade da contratação, locação e/ou aquisição, com suas descrições específicas, com precisão e clareza, bem como quais itens de despesa serão custeados com recursos do repasse e quais serão custeados com recursos da contrapartida, se houver.</w:t>
            </w:r>
          </w:p>
          <w:p w:rsidR="00000000" w:rsidDel="00000000" w:rsidP="00000000" w:rsidRDefault="00000000" w:rsidRPr="00000000" w14:paraId="0000018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Observações: </w:t>
            </w:r>
          </w:p>
          <w:p w:rsidR="00000000" w:rsidDel="00000000" w:rsidP="00000000" w:rsidRDefault="00000000" w:rsidRPr="00000000" w14:paraId="0000018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As despesas previstas neste item devem: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7" w:right="0" w:hanging="222.0000000000000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estar coerentes com o Objeto e as Metas do Projeto;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7" w:right="0" w:hanging="222.0000000000000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estimativa de valores a serem recolhidos para pagamento de encargos previdenciários e trabalhistas das pessoas envolvidas diretamente na consecução do objeto, durante o período de vigência proposto;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7" w:right="0" w:hanging="222.0000000000000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valores a serem repassados, de acordo com a cotação de preço comprobatória dos custos de mercado, mediante cronograma de desembolso compatível com os gastos das Etapas vinculadas às metas previstas neste Plano de Trabalho;</w:t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7" w:right="0" w:hanging="222.0000000000000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 registradas na planilhas abaixo descrita e conforme o Cronograma Físico-financeiro (Anexo  3).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5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32.0" w:type="dxa"/>
        <w:jc w:val="left"/>
        <w:tblInd w:w="-137.0" w:type="dxa"/>
        <w:tblLayout w:type="fixed"/>
        <w:tblLook w:val="0000"/>
      </w:tblPr>
      <w:tblGrid>
        <w:gridCol w:w="1766"/>
        <w:gridCol w:w="1059"/>
        <w:gridCol w:w="851"/>
        <w:gridCol w:w="1276"/>
        <w:gridCol w:w="1002"/>
        <w:gridCol w:w="2693"/>
        <w:gridCol w:w="1985"/>
        <w:tblGridChange w:id="0">
          <w:tblGrid>
            <w:gridCol w:w="1766"/>
            <w:gridCol w:w="1059"/>
            <w:gridCol w:w="851"/>
            <w:gridCol w:w="1276"/>
            <w:gridCol w:w="1002"/>
            <w:gridCol w:w="2693"/>
            <w:gridCol w:w="198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PLANILHA ORÇAMENTÁRIA </w:t>
            </w:r>
          </w:p>
          <w:p w:rsidR="00000000" w:rsidDel="00000000" w:rsidP="00000000" w:rsidRDefault="00000000" w:rsidRPr="00000000" w14:paraId="0000018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Recursos do ente público e da contrapartida em bens e serviços, quando houver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6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ITEM</w:t>
            </w:r>
          </w:p>
          <w:p w:rsidR="00000000" w:rsidDel="00000000" w:rsidP="00000000" w:rsidRDefault="00000000" w:rsidRPr="00000000" w14:paraId="00000197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(Especificação Técnica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UNID. MEDIDA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QTDE.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VALOR UNITÁRIO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19C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TOTAL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JUSTIFICATIVA PARA AQUISIÇÃO E/OU CONTRATAÇÃO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E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RECURSO DO ENTE PÚBLICO OU DA CONTRAPARTIDA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1B4">
            <w:pPr>
              <w:numPr>
                <w:ilvl w:val="0"/>
                <w:numId w:val="4"/>
              </w:numPr>
              <w:ind w:left="456" w:hanging="360"/>
              <w:jc w:val="left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PLANO BÁSICO DE DIVULGAÇÃO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4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1BB">
            <w:pPr>
              <w:shd w:fill="ffffff" w:val="clear"/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Descrever as peças e veículos de comunicação do projeto para divulgação, informando os públicos que serão alcançados, forma de distribuição e de que forma será divulgado o apoio do ENTE PÚBLICO com inserção de logomarcas.</w:t>
            </w:r>
          </w:p>
          <w:p w:rsidR="00000000" w:rsidDel="00000000" w:rsidP="00000000" w:rsidRDefault="00000000" w:rsidRPr="00000000" w14:paraId="000001BC">
            <w:pPr>
              <w:ind w:left="4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7"/>
            <w:shd w:fill="d9d9d9" w:val="clear"/>
            <w:vAlign w:val="top"/>
          </w:tcPr>
          <w:p w:rsidR="00000000" w:rsidDel="00000000" w:rsidP="00000000" w:rsidRDefault="00000000" w:rsidRPr="00000000" w14:paraId="000001C3">
            <w:pPr>
              <w:numPr>
                <w:ilvl w:val="0"/>
                <w:numId w:val="4"/>
              </w:numPr>
              <w:ind w:left="456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PRESTAÇÃO DE CONTAS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7"/>
            <w:shd w:fill="ffffff" w:val="clear"/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análise da prestação de contas relativa à execução deste Projeto levará em consideração o Relatório de Execução do Objeto, assinado pelo representante legal da Entidade Cultural e os documentos mencionados no inciso I do item 9 do TCC.</w:t>
            </w:r>
          </w:p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caso de previsão de mais de uma parcela, a análise da prestação de contas parcial pelo ente público deverá observar o descrito no art. 34, da IN/MinC nº 08/2016.</w:t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prazo para apresentação do Relatório de Execução do Objeto deste TCC pela entidade cultural é de 90 (noventa) dias após o fim da vigência, podendo ser prorrogado por até 30 (trinta) dias, mediante solicitação fundamentada da entidade cultural desde que devidamente justificado e aprovado pelo ente público.</w:t>
            </w:r>
          </w:p>
          <w:p w:rsidR="00000000" w:rsidDel="00000000" w:rsidP="00000000" w:rsidRDefault="00000000" w:rsidRPr="00000000" w14:paraId="000001CD">
            <w:pPr>
              <w:ind w:left="415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7"/>
            <w:shd w:fill="d9d9d9" w:val="clear"/>
            <w:vAlign w:val="top"/>
          </w:tcPr>
          <w:p w:rsidR="00000000" w:rsidDel="00000000" w:rsidP="00000000" w:rsidRDefault="00000000" w:rsidRPr="00000000" w14:paraId="000001D4">
            <w:pPr>
              <w:numPr>
                <w:ilvl w:val="0"/>
                <w:numId w:val="4"/>
              </w:numPr>
              <w:ind w:left="456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INFORMAÇÕES COMPLEMENTARES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7"/>
            <w:shd w:fill="ffffff" w:val="clear"/>
            <w:vAlign w:val="top"/>
          </w:tcPr>
          <w:p w:rsidR="00000000" w:rsidDel="00000000" w:rsidP="00000000" w:rsidRDefault="00000000" w:rsidRPr="00000000" w14:paraId="000001D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Incluir outros itens julgados necessários, considerando a especificidade do Projeto.</w:t>
            </w:r>
          </w:p>
          <w:p w:rsidR="00000000" w:rsidDel="00000000" w:rsidP="00000000" w:rsidRDefault="00000000" w:rsidRPr="00000000" w14:paraId="000001DC">
            <w:pPr>
              <w:tabs>
                <w:tab w:val="left" w:pos="4800"/>
              </w:tabs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3">
      <w:pPr>
        <w:shd w:fill="ffffff" w:val="clear"/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hd w:fill="ffffff" w:val="clear"/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______________, ____ de ________________de _______.</w:t>
      </w:r>
    </w:p>
    <w:p w:rsidR="00000000" w:rsidDel="00000000" w:rsidP="00000000" w:rsidRDefault="00000000" w:rsidRPr="00000000" w14:paraId="000001E6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1E8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Assinatura (representante legal da entidade cultural proponente)</w:t>
      </w:r>
    </w:p>
    <w:p w:rsidR="00000000" w:rsidDel="00000000" w:rsidP="00000000" w:rsidRDefault="00000000" w:rsidRPr="00000000" w14:paraId="000001E9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1EB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Nome completo</w:t>
      </w:r>
    </w:p>
    <w:p w:rsidR="00000000" w:rsidDel="00000000" w:rsidP="00000000" w:rsidRDefault="00000000" w:rsidRPr="00000000" w14:paraId="000001EC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1ED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Cargo ocupado na entidade proponente</w:t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709" w:top="1418" w:left="1134" w:right="1134" w:header="567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E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24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788198</wp:posOffset>
          </wp:positionH>
          <wp:positionV relativeFrom="paragraph">
            <wp:posOffset>-209549</wp:posOffset>
          </wp:positionV>
          <wp:extent cx="4542473" cy="59682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36" l="4147" r="6742" t="75017"/>
                  <a:stretch>
                    <a:fillRect/>
                  </a:stretch>
                </pic:blipFill>
                <pic:spPr>
                  <a:xfrm>
                    <a:off x="0" y="0"/>
                    <a:ext cx="4542473" cy="59682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EF">
    <w:pPr>
      <w:jc w:val="center"/>
      <w:rPr>
        <w:b w:val="0"/>
        <w:vertAlign w:val="baseline"/>
      </w:rPr>
    </w:pPr>
    <w:r w:rsidDel="00000000" w:rsidR="00000000" w:rsidRPr="00000000">
      <w:rPr>
        <w:b w:val="1"/>
        <w:vertAlign w:val="baseline"/>
        <w:rtl w:val="0"/>
      </w:rPr>
      <w:t xml:space="preserve">ANEXO I </w:t>
    </w:r>
    <w:r w:rsidDel="00000000" w:rsidR="00000000" w:rsidRPr="00000000">
      <w:rPr>
        <w:b w:val="1"/>
        <w:highlight w:val="yellow"/>
        <w:vertAlign w:val="baseline"/>
        <w:rtl w:val="0"/>
      </w:rPr>
      <w:t xml:space="preserve">IN (?)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0">
    <w:pPr>
      <w:jc w:val="center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1">
    <w:pPr>
      <w:jc w:val="center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(Brasão da Unidade da Federação)</w:t>
    </w:r>
  </w:p>
  <w:p w:rsidR="00000000" w:rsidDel="00000000" w:rsidP="00000000" w:rsidRDefault="00000000" w:rsidRPr="00000000" w14:paraId="000001F2">
    <w:pPr>
      <w:jc w:val="center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3">
    <w:pPr>
      <w:jc w:val="center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(Nome do Ente Federado Parceiro)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upperRoman"/>
      <w:lvlText w:val="%1."/>
      <w:lvlJc w:val="left"/>
      <w:pPr>
        <w:ind w:left="1135" w:hanging="720"/>
      </w:pPr>
      <w:rPr>
        <w:rFonts w:ascii="Calibri" w:cs="Calibri" w:eastAsia="Calibri" w:hAnsi="Calibri"/>
        <w:vertAlign w:val="baseline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1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3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5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7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9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1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35" w:hanging="180"/>
      </w:pPr>
      <w:rPr>
        <w:vertAlign w:val="baseline"/>
      </w:rPr>
    </w:lvl>
  </w:abstractNum>
  <w:abstractNum w:abstractNumId="3">
    <w:lvl w:ilvl="0">
      <w:start w:val="4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732" w:hanging="360"/>
      </w:pPr>
      <w:rPr>
        <w:b w:val="1"/>
        <w:vertAlign w:val="baseline"/>
      </w:rPr>
    </w:lvl>
    <w:lvl w:ilvl="1">
      <w:start w:val="1"/>
      <w:numFmt w:val="decimal"/>
      <w:lvlText w:val="%1.%2."/>
      <w:lvlJc w:val="left"/>
      <w:pPr>
        <w:ind w:left="7732" w:hanging="360"/>
      </w:pPr>
      <w:rPr>
        <w:b w:val="1"/>
        <w:vertAlign w:val="baseline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8092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845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8452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881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8812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9172" w:hanging="180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4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staColorida-Ênfase11">
    <w:name w:val="Lista Colorida - Ênfase 11"/>
    <w:basedOn w:val="Normal"/>
    <w:next w:val="ListaColorida-Ênfase11"/>
    <w:autoRedefine w:val="0"/>
    <w:hidden w:val="0"/>
    <w:qFormat w:val="0"/>
    <w:pPr>
      <w:suppressAutoHyphens w:val="1"/>
      <w:spacing w:after="240" w:line="1" w:lineRule="atLeast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RodapéChar">
    <w:name w:val="Rodapé Char"/>
    <w:next w:val="RodapéChar"/>
    <w:autoRedefine w:val="0"/>
    <w:hidden w:val="0"/>
    <w:qFormat w:val="0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ListaColorida-Ênfase1">
    <w:name w:val="Lista Colorida - Ênfase 1"/>
    <w:basedOn w:val="Normal"/>
    <w:next w:val="ListaColorida-Ênfase1"/>
    <w:autoRedefine w:val="0"/>
    <w:hidden w:val="0"/>
    <w:qFormat w:val="0"/>
    <w:pPr>
      <w:suppressAutoHyphens w:val="0"/>
      <w:spacing w:after="0" w:line="1" w:lineRule="atLeast"/>
      <w:ind w:left="720" w:leftChars="-1" w:rightChars="0" w:firstLineChars="-1"/>
      <w:jc w:val="left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320"/>
        <w:tab w:val="right" w:leader="none" w:pos="8640"/>
      </w:tabs>
      <w:suppressAutoHyphens w:val="1"/>
      <w:spacing w:after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dEwmXED6E6Lf1KLfHPU807KxHw==">AMUW2mW68eD76NsVFNH+KawwhNwEg9c5x3/zrDOUSuAkCiPZsiTyJPiDjZr2Bn7FhB6iKY4KxSg0FN4jXrz7ZwxlBnVVLmvEI2SJS6AzsMgu9UFnaaS+8e4=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2021-09-08T02:21:00Z</dcterms:created>
  <dc:creator>Daniel Castro Doria de Menezes</dc:creator>
</cp:coreProperties>
</file>