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.8661417322827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DE FOMENTÃO - SMC 05/2021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1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3 - FICHA TÉCNICA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381" w:lineRule="auto"/>
        <w:ind w:left="2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-3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15"/>
        <w:gridCol w:w="2625"/>
        <w:gridCol w:w="960"/>
        <w:gridCol w:w="930"/>
        <w:gridCol w:w="1020"/>
        <w:gridCol w:w="1275"/>
        <w:tblGridChange w:id="0">
          <w:tblGrid>
            <w:gridCol w:w="3915"/>
            <w:gridCol w:w="2625"/>
            <w:gridCol w:w="960"/>
            <w:gridCol w:w="930"/>
            <w:gridCol w:w="1020"/>
            <w:gridCol w:w="127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Para fins de comprovação da pontuação adicional (itens 9.1.2 e 9.4)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Negra/o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Mulher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Trans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com deficiência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 </w:t>
      </w:r>
    </w:p>
    <w:p w:rsidR="00000000" w:rsidDel="00000000" w:rsidP="00000000" w:rsidRDefault="00000000" w:rsidRPr="00000000" w14:paraId="0000004D">
      <w:pPr>
        <w:tabs>
          <w:tab w:val="left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811"/>
        </w:tabs>
        <w:spacing w:line="276" w:lineRule="auto"/>
        <w:ind w:right="-40.8661417322827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Niteroi,       de                          de    </w:t>
      </w:r>
    </w:p>
    <w:p w:rsidR="00000000" w:rsidDel="00000000" w:rsidP="00000000" w:rsidRDefault="00000000" w:rsidRPr="00000000" w14:paraId="00000050">
      <w:pPr>
        <w:tabs>
          <w:tab w:val="left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4">
      <w:pPr>
        <w:tabs>
          <w:tab w:val="left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Proponente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1276513</wp:posOffset>
          </wp:positionH>
          <wp:positionV relativeFrom="paragraph">
            <wp:posOffset>-114299</wp:posOffset>
          </wp:positionV>
          <wp:extent cx="3457575" cy="5715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5757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d9t7LvrZIN8XIifyhSNjC9wPbg==">AMUW2mX/cCLK5pQGxQ8VUUd1ypYNg/FB7kxsCDJvofLfgXBbVQQCkhDyYedwzH0HGxYihIlwKkSPs+3RUoeAu/2ESmrd1lQjFva5a6FfEjG84R9BJSMlvQc=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