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566" w:right="1142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566" w:right="1142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0" w:right="8.740157480316384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PREFEITURA MUNICIPAL DE NITERÓI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0" w:right="8.7401574803163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SECRETARIA MUNICIPAL DAS CULTURAS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0" w:right="8.740157480316384" w:firstLine="0"/>
        <w:jc w:val="center"/>
        <w:rPr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CHAMA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MENTO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PÚBLIC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SMC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02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/20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26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EDITAL CULTURA </w:t>
      </w:r>
      <w:r w:rsidDel="00000000" w:rsidR="00000000" w:rsidRPr="00000000">
        <w:rPr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GEEK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right="8.740157480316384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right="8.740157480316384" w:firstLine="0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 10 - MODELO DE CONTRARRAZÃO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" w:lineRule="auto"/>
        <w:ind w:left="566" w:firstLine="0"/>
        <w:rPr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70.0" w:type="dxa"/>
        <w:jc w:val="left"/>
        <w:tblInd w:w="47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70"/>
        <w:tblGridChange w:id="0">
          <w:tblGrid>
            <w:gridCol w:w="83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da Proposta: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Protocolo da Inscrição: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da Proponente: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CNPJ/CPF da Proponente:</w:t>
            </w:r>
          </w:p>
        </w:tc>
      </w:tr>
    </w:tbl>
    <w:p w:rsidR="00000000" w:rsidDel="00000000" w:rsidP="00000000" w:rsidRDefault="00000000" w:rsidRPr="00000000" w14:paraId="0000000D">
      <w:pPr>
        <w:ind w:right="1264"/>
        <w:rPr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70.0" w:type="dxa"/>
        <w:jc w:val="left"/>
        <w:tblInd w:w="48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70"/>
        <w:tblGridChange w:id="0">
          <w:tblGrid>
            <w:gridCol w:w="83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ind w:right="364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À Secretaria Municipal das Culturas, com base no Edital de Chamamento Público 02/2026, venho apresentar os seguintes argumentos à título de CONTRARRAZÃO:</w:t>
            </w:r>
          </w:p>
        </w:tc>
      </w:tr>
      <w:tr>
        <w:trPr>
          <w:cantSplit w:val="0"/>
          <w:trHeight w:val="3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1"/>
                <w:szCs w:val="2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before="524.5407104492188" w:lineRule="auto"/>
        <w:ind w:left="-425.1968503937008" w:right="277.2047244094489" w:firstLine="0"/>
        <w:jc w:val="right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4"/>
          <w:szCs w:val="24"/>
          <w:rtl w:val="0"/>
        </w:rPr>
        <w:t xml:space="preserve">Niterói, _____ de _________________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425" w:right="833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425" w:right="833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425" w:right="833" w:firstLine="0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4">
      <w:pPr>
        <w:ind w:left="425" w:right="833" w:firstLine="0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Assinatura da Proponente</w:t>
      </w:r>
    </w:p>
    <w:sectPr>
      <w:headerReference r:id="rId7" w:type="default"/>
      <w:pgSz w:h="16840" w:w="11910" w:orient="portrait"/>
      <w:pgMar w:bottom="280" w:top="1920" w:left="1060" w:right="920" w:header="463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ind w:left="425" w:right="1000" w:firstLine="0"/>
      <w:jc w:val="center"/>
      <w:rPr>
        <w:color w:val="000000"/>
        <w:sz w:val="2"/>
        <w:szCs w:val="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-179701</wp:posOffset>
          </wp:positionV>
          <wp:extent cx="6302700" cy="193040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02700" cy="1930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884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6" w:line="296" w:lineRule="auto"/>
      <w:ind w:left="3930" w:right="3947"/>
      <w:jc w:val="center"/>
    </w:pPr>
    <w:rPr>
      <w:rFonts w:ascii="Times New Roman" w:cs="Times New Roman" w:eastAsia="Times New Roman" w:hAnsi="Times New Roman"/>
      <w:b w:val="1"/>
      <w:bCs w:val="1"/>
      <w:sz w:val="26"/>
      <w:szCs w:val="2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1088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962115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962115"/>
    <w:rPr>
      <w:rFonts w:ascii="Tahoma" w:cs="Tahoma" w:hAnsi="Tahoma"/>
      <w:sz w:val="16"/>
      <w:szCs w:val="1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Wa89iboYTjGwHu9D1+a679i+rA==">CgMxLjAyCGguZ2pkZ3hzOAByITFZUEtnY3NBN3ZxdGhuMkgwOHA1V1B4Y2ItT2Y1ZFc5Sg==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2022-04-13T19:21:00Z</dcterms:created>
  <dc:creator>IEA-01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2022-04-13T00:00:00Z</vt:filetime>
  </property>
</Properties>
</file>